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54" w:rsidRDefault="000B3554" w:rsidP="001045EA">
      <w:pPr>
        <w:ind w:right="-1"/>
        <w:contextualSpacing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_                                          Пояснительная записка по вопросу </w:t>
      </w:r>
      <w:r w:rsidR="001045EA">
        <w:rPr>
          <w:rFonts w:eastAsia="Calibri"/>
          <w:b/>
          <w:sz w:val="28"/>
          <w:szCs w:val="28"/>
          <w:u w:val="single"/>
        </w:rPr>
        <w:t>1</w:t>
      </w:r>
    </w:p>
    <w:p w:rsidR="000B3554" w:rsidRDefault="001045EA" w:rsidP="001045EA">
      <w:pPr>
        <w:ind w:left="75"/>
        <w:jc w:val="both"/>
        <w:rPr>
          <w:rFonts w:eastAsia="Calibri"/>
          <w:sz w:val="28"/>
          <w:szCs w:val="28"/>
        </w:rPr>
      </w:pPr>
      <w:r w:rsidRPr="00B07795">
        <w:rPr>
          <w:rFonts w:eastAsia="Calibri"/>
          <w:b/>
          <w:sz w:val="28"/>
          <w:szCs w:val="28"/>
        </w:rPr>
        <w:t>«</w:t>
      </w:r>
      <w:r w:rsidR="00B07795" w:rsidRPr="00B07795">
        <w:rPr>
          <w:b/>
          <w:sz w:val="28"/>
          <w:szCs w:val="28"/>
        </w:rPr>
        <w:t>О переходе собственников МКД 116 на прямой договор на оказание услуг по обращению с твердыми коммунальными отходами (ТКО) с Региональным оператором с 01 января 2019 года.</w:t>
      </w:r>
      <w:r w:rsidR="000B3554">
        <w:rPr>
          <w:rFonts w:eastAsia="Calibri"/>
          <w:b/>
          <w:sz w:val="28"/>
          <w:szCs w:val="28"/>
        </w:rPr>
        <w:t>»</w:t>
      </w:r>
    </w:p>
    <w:p w:rsidR="000B3554" w:rsidRDefault="000B3554" w:rsidP="001045EA">
      <w:pPr>
        <w:ind w:right="-1"/>
        <w:contextualSpacing/>
        <w:jc w:val="both"/>
        <w:rPr>
          <w:rFonts w:eastAsia="Calibri"/>
          <w:sz w:val="28"/>
          <w:szCs w:val="28"/>
        </w:rPr>
      </w:pPr>
    </w:p>
    <w:p w:rsidR="00486FC9" w:rsidRDefault="00486FC9" w:rsidP="00486FC9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 принятием закона 59-ФЗ от 03.04.2018 « О внесении изменений в Жилищный Кодекс РФ» и назначением Правительством Пермского края  единого регионального оператора на оказание услуг по обращению с ТКО  с 01.01.2019, целесообразно перейти на прямые договоры по коммунальным услугам с ресурсоснабжающими организациями, что позволит  сохранить качественное обслуживание МКД 120, за счет обеспечения целевого расходования средств собственников на содержание и текущий ремонт и  унифицирует расчеты  жилых и нежилых помещении.</w:t>
      </w:r>
    </w:p>
    <w:p w:rsidR="00486FC9" w:rsidRDefault="00486FC9" w:rsidP="00486FC9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Протокол собрания с принятым решением будет отправлен ресурсоснабжающим организациям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дополнительного </w:t>
      </w:r>
      <w:proofErr w:type="gramStart"/>
      <w:r>
        <w:rPr>
          <w:sz w:val="28"/>
          <w:szCs w:val="28"/>
        </w:rPr>
        <w:t>оформления  договоров</w:t>
      </w:r>
      <w:proofErr w:type="gramEnd"/>
      <w:r>
        <w:rPr>
          <w:sz w:val="28"/>
          <w:szCs w:val="28"/>
        </w:rPr>
        <w:t xml:space="preserve"> собственниками не потребуется, передача показаний  индивидуальных приборов учета остается за УК.  </w:t>
      </w:r>
    </w:p>
    <w:p w:rsidR="00486FC9" w:rsidRDefault="00486FC9" w:rsidP="00486FC9">
      <w:pPr>
        <w:ind w:right="-1"/>
        <w:contextualSpacing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  Большинство УК и ТСЖ в Пермском крае уже приняли решения о прямых договорах.</w:t>
      </w:r>
    </w:p>
    <w:p w:rsidR="00486FC9" w:rsidRDefault="00486FC9" w:rsidP="00486FC9">
      <w:pPr>
        <w:ind w:right="-1"/>
        <w:contextualSpacing/>
        <w:jc w:val="both"/>
        <w:rPr>
          <w:rFonts w:eastAsia="Calibri"/>
          <w:b/>
          <w:sz w:val="28"/>
          <w:szCs w:val="28"/>
        </w:rPr>
      </w:pPr>
    </w:p>
    <w:p w:rsidR="00486FC9" w:rsidRPr="00B93A53" w:rsidRDefault="00486FC9" w:rsidP="00486FC9">
      <w:pPr>
        <w:jc w:val="both"/>
        <w:rPr>
          <w:b/>
          <w:sz w:val="28"/>
          <w:szCs w:val="28"/>
        </w:rPr>
      </w:pPr>
    </w:p>
    <w:p w:rsidR="00F8769C" w:rsidRDefault="00F8769C" w:rsidP="00F8769C">
      <w:pPr>
        <w:ind w:right="-1"/>
        <w:contextualSpacing/>
        <w:jc w:val="both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Совет дома 116 рекомендует собственникам принять решение о переходе на прямой договор с </w:t>
      </w:r>
      <w:r>
        <w:rPr>
          <w:b/>
          <w:sz w:val="28"/>
          <w:szCs w:val="28"/>
        </w:rPr>
        <w:t>региональным оператором ТКО</w:t>
      </w:r>
      <w:r w:rsidRPr="001045EA">
        <w:rPr>
          <w:b/>
          <w:sz w:val="28"/>
          <w:szCs w:val="28"/>
        </w:rPr>
        <w:t xml:space="preserve"> с 01 января 2019 года.</w:t>
      </w:r>
      <w:r>
        <w:rPr>
          <w:rFonts w:eastAsia="Calibri"/>
          <w:b/>
          <w:sz w:val="28"/>
          <w:szCs w:val="28"/>
        </w:rPr>
        <w:t xml:space="preserve"> </w:t>
      </w:r>
    </w:p>
    <w:p w:rsidR="000B3554" w:rsidRDefault="000B3554" w:rsidP="001045EA">
      <w:pPr>
        <w:ind w:right="-1"/>
        <w:contextualSpacing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                                                       </w:t>
      </w:r>
    </w:p>
    <w:p w:rsidR="000B3554" w:rsidRPr="00E115EF" w:rsidRDefault="000B3554" w:rsidP="001045EA">
      <w:pPr>
        <w:jc w:val="both"/>
        <w:rPr>
          <w:b/>
          <w:sz w:val="28"/>
          <w:szCs w:val="28"/>
        </w:rPr>
      </w:pPr>
      <w:r w:rsidRPr="00E115EF">
        <w:rPr>
          <w:b/>
        </w:rPr>
        <w:t xml:space="preserve">                                                  </w:t>
      </w:r>
      <w:r w:rsidRPr="00E115EF">
        <w:rPr>
          <w:b/>
          <w:sz w:val="28"/>
          <w:szCs w:val="28"/>
        </w:rPr>
        <w:t xml:space="preserve">Проект решения по вопросу </w:t>
      </w:r>
      <w:r w:rsidR="001045EA">
        <w:rPr>
          <w:b/>
          <w:sz w:val="28"/>
          <w:szCs w:val="28"/>
        </w:rPr>
        <w:t>1</w:t>
      </w:r>
    </w:p>
    <w:p w:rsidR="000B3554" w:rsidRPr="00B93A53" w:rsidRDefault="000B3554" w:rsidP="001045EA">
      <w:pPr>
        <w:jc w:val="both"/>
        <w:rPr>
          <w:sz w:val="28"/>
          <w:szCs w:val="28"/>
        </w:rPr>
      </w:pPr>
    </w:p>
    <w:p w:rsidR="00F8769C" w:rsidRPr="00E115EF" w:rsidRDefault="00F8769C" w:rsidP="00F8769C">
      <w:pPr>
        <w:jc w:val="both"/>
        <w:rPr>
          <w:b/>
          <w:sz w:val="28"/>
          <w:szCs w:val="28"/>
        </w:rPr>
      </w:pPr>
      <w:r w:rsidRPr="00E115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Собственники МКД 116 по ш. Космонавтов в г.</w:t>
      </w:r>
      <w:r w:rsidR="00486FC9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Перми принимают решение </w:t>
      </w:r>
      <w:proofErr w:type="gramStart"/>
      <w:r>
        <w:rPr>
          <w:b/>
          <w:sz w:val="28"/>
          <w:szCs w:val="28"/>
        </w:rPr>
        <w:t>о  заключении</w:t>
      </w:r>
      <w:proofErr w:type="gramEnd"/>
      <w:r>
        <w:rPr>
          <w:b/>
          <w:sz w:val="28"/>
          <w:szCs w:val="28"/>
        </w:rPr>
        <w:t xml:space="preserve">  прямого договора с региональным оператором  по обращению с ТКО с 01 января 2019 года.</w:t>
      </w:r>
      <w:r w:rsidRPr="00E115EF">
        <w:rPr>
          <w:b/>
          <w:sz w:val="28"/>
          <w:szCs w:val="28"/>
        </w:rPr>
        <w:t>».</w:t>
      </w:r>
    </w:p>
    <w:p w:rsidR="00486FC9" w:rsidRPr="00B93A53" w:rsidRDefault="00486FC9">
      <w:pPr>
        <w:jc w:val="both"/>
        <w:rPr>
          <w:b/>
          <w:sz w:val="28"/>
          <w:szCs w:val="28"/>
        </w:rPr>
      </w:pPr>
    </w:p>
    <w:sectPr w:rsidR="00486FC9" w:rsidRPr="00B9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62D"/>
    <w:multiLevelType w:val="hybridMultilevel"/>
    <w:tmpl w:val="C3C6F8DC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54"/>
    <w:rsid w:val="000B3554"/>
    <w:rsid w:val="001045EA"/>
    <w:rsid w:val="00486FC9"/>
    <w:rsid w:val="005A52B6"/>
    <w:rsid w:val="00B07795"/>
    <w:rsid w:val="00B93A53"/>
    <w:rsid w:val="00CF751A"/>
    <w:rsid w:val="00D63AA6"/>
    <w:rsid w:val="00E115EF"/>
    <w:rsid w:val="00E33A74"/>
    <w:rsid w:val="00F8769C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C9F8"/>
  <w15:chartTrackingRefBased/>
  <w15:docId w15:val="{766A83D5-1500-444D-A381-2B60EE8F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E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4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8</cp:revision>
  <cp:lastPrinted>2018-03-30T07:50:00Z</cp:lastPrinted>
  <dcterms:created xsi:type="dcterms:W3CDTF">2019-01-11T04:59:00Z</dcterms:created>
  <dcterms:modified xsi:type="dcterms:W3CDTF">2019-01-11T11:21:00Z</dcterms:modified>
</cp:coreProperties>
</file>